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9A" w:rsidRDefault="001E739A" w:rsidP="001E739A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1E739A">
        <w:rPr>
          <w:b/>
          <w:sz w:val="36"/>
          <w:szCs w:val="36"/>
        </w:rPr>
        <w:t>International Lichenological Excursion to Armenia</w:t>
      </w:r>
    </w:p>
    <w:p w:rsidR="001E739A" w:rsidRPr="001E739A" w:rsidRDefault="00C30B62" w:rsidP="001E739A">
      <w:pPr>
        <w:jc w:val="center"/>
        <w:rPr>
          <w:sz w:val="28"/>
          <w:szCs w:val="28"/>
        </w:rPr>
      </w:pPr>
      <w:r>
        <w:rPr>
          <w:sz w:val="28"/>
          <w:szCs w:val="28"/>
        </w:rPr>
        <w:t>15-2</w:t>
      </w:r>
      <w:r w:rsidR="00EE5E62" w:rsidRPr="00A16703">
        <w:rPr>
          <w:sz w:val="28"/>
          <w:szCs w:val="28"/>
        </w:rPr>
        <w:t>4</w:t>
      </w:r>
      <w:r w:rsidRPr="00C30B62">
        <w:rPr>
          <w:sz w:val="28"/>
          <w:szCs w:val="28"/>
        </w:rPr>
        <w:t xml:space="preserve"> June</w:t>
      </w:r>
      <w:r w:rsidR="00FC3AE6" w:rsidRPr="00522276">
        <w:rPr>
          <w:sz w:val="28"/>
          <w:szCs w:val="28"/>
        </w:rPr>
        <w:t xml:space="preserve"> 2015</w:t>
      </w:r>
      <w:r w:rsidR="001E739A">
        <w:rPr>
          <w:sz w:val="28"/>
          <w:szCs w:val="28"/>
        </w:rPr>
        <w:t>, Armenia</w:t>
      </w:r>
    </w:p>
    <w:p w:rsidR="00E27819" w:rsidRPr="00A16703" w:rsidRDefault="006350D6" w:rsidP="005B4CB5">
      <w:pPr>
        <w:jc w:val="both"/>
        <w:rPr>
          <w:sz w:val="24"/>
          <w:szCs w:val="24"/>
        </w:rPr>
      </w:pPr>
      <w:r w:rsidRPr="006350D6">
        <w:rPr>
          <w:sz w:val="24"/>
          <w:szCs w:val="24"/>
        </w:rPr>
        <w:t xml:space="preserve">In the frame of </w:t>
      </w:r>
      <w:r>
        <w:rPr>
          <w:rFonts w:ascii="Arial" w:hAnsi="Arial" w:cs="Arial"/>
          <w:color w:val="000000"/>
          <w:shd w:val="clear" w:color="auto" w:fill="FFFFFF"/>
        </w:rPr>
        <w:t xml:space="preserve">"OPTIMA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Iter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Lichenologicum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"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6350D6">
        <w:rPr>
          <w:rStyle w:val="apple-converted-space"/>
          <w:rFonts w:ascii="Arial" w:hAnsi="Arial" w:cs="Arial"/>
          <w:color w:val="000000"/>
          <w:shd w:val="clear" w:color="auto" w:fill="FFFFFF"/>
        </w:rPr>
        <w:t>initiative,</w:t>
      </w:r>
      <w:r w:rsidRPr="00E27819">
        <w:rPr>
          <w:sz w:val="24"/>
          <w:szCs w:val="24"/>
        </w:rPr>
        <w:t xml:space="preserve"> </w:t>
      </w:r>
      <w:r w:rsidRPr="006350D6">
        <w:rPr>
          <w:sz w:val="24"/>
          <w:szCs w:val="24"/>
        </w:rPr>
        <w:t>t</w:t>
      </w:r>
      <w:r w:rsidR="00E27819" w:rsidRPr="00E27819">
        <w:rPr>
          <w:sz w:val="24"/>
          <w:szCs w:val="24"/>
        </w:rPr>
        <w:t>he Young Biologists Association NGO</w:t>
      </w:r>
      <w:r w:rsidRPr="006350D6">
        <w:rPr>
          <w:sz w:val="24"/>
          <w:szCs w:val="24"/>
        </w:rPr>
        <w:t xml:space="preserve"> (</w:t>
      </w:r>
      <w:r w:rsidR="0098230C" w:rsidRPr="0098230C">
        <w:rPr>
          <w:sz w:val="24"/>
          <w:szCs w:val="24"/>
        </w:rPr>
        <w:t>www.yba.am</w:t>
      </w:r>
      <w:r w:rsidRPr="006350D6">
        <w:rPr>
          <w:sz w:val="24"/>
          <w:szCs w:val="24"/>
        </w:rPr>
        <w:t>)</w:t>
      </w:r>
      <w:r w:rsidR="00E27819" w:rsidRPr="00E27819">
        <w:rPr>
          <w:sz w:val="24"/>
          <w:szCs w:val="24"/>
        </w:rPr>
        <w:t xml:space="preserve"> </w:t>
      </w:r>
      <w:r w:rsidRPr="006350D6">
        <w:rPr>
          <w:sz w:val="24"/>
          <w:szCs w:val="24"/>
        </w:rPr>
        <w:t xml:space="preserve">and </w:t>
      </w:r>
      <w:r w:rsidR="0098230C" w:rsidRPr="0098230C">
        <w:rPr>
          <w:sz w:val="24"/>
          <w:szCs w:val="24"/>
        </w:rPr>
        <w:t xml:space="preserve">Organization for the </w:t>
      </w:r>
      <w:proofErr w:type="spellStart"/>
      <w:r w:rsidR="0098230C" w:rsidRPr="0098230C">
        <w:rPr>
          <w:sz w:val="24"/>
          <w:szCs w:val="24"/>
        </w:rPr>
        <w:t>Phyto</w:t>
      </w:r>
      <w:proofErr w:type="spellEnd"/>
      <w:r w:rsidR="0098230C" w:rsidRPr="0098230C">
        <w:rPr>
          <w:sz w:val="24"/>
          <w:szCs w:val="24"/>
        </w:rPr>
        <w:t>-Taxonomic Investigation of the Mediterranean Area (OPTIMA)</w:t>
      </w:r>
      <w:r w:rsidRPr="006350D6">
        <w:rPr>
          <w:sz w:val="24"/>
          <w:szCs w:val="24"/>
        </w:rPr>
        <w:t xml:space="preserve"> </w:t>
      </w:r>
      <w:proofErr w:type="gramStart"/>
      <w:r w:rsidR="005B4CB5" w:rsidRPr="005B4CB5">
        <w:rPr>
          <w:sz w:val="24"/>
          <w:szCs w:val="24"/>
        </w:rPr>
        <w:t>organize</w:t>
      </w:r>
      <w:r w:rsidRPr="006350D6">
        <w:rPr>
          <w:sz w:val="24"/>
          <w:szCs w:val="24"/>
        </w:rPr>
        <w:t>,</w:t>
      </w:r>
      <w:proofErr w:type="gramEnd"/>
      <w:r w:rsidRPr="006350D6">
        <w:rPr>
          <w:sz w:val="24"/>
          <w:szCs w:val="24"/>
        </w:rPr>
        <w:t xml:space="preserve"> </w:t>
      </w:r>
      <w:r w:rsidR="005B4CB5" w:rsidRPr="005B4CB5">
        <w:rPr>
          <w:sz w:val="24"/>
          <w:szCs w:val="24"/>
        </w:rPr>
        <w:t>the international lichenological excursion to Armenia</w:t>
      </w:r>
      <w:r w:rsidRPr="006350D6">
        <w:rPr>
          <w:sz w:val="24"/>
          <w:szCs w:val="24"/>
        </w:rPr>
        <w:t>.</w:t>
      </w:r>
      <w:r w:rsidR="00E27819" w:rsidRPr="00E27819">
        <w:rPr>
          <w:sz w:val="24"/>
          <w:szCs w:val="24"/>
        </w:rPr>
        <w:t xml:space="preserve"> The aim of the excursion is to study the lichen </w:t>
      </w:r>
      <w:r w:rsidR="005B4CB5" w:rsidRPr="005B4CB5">
        <w:rPr>
          <w:sz w:val="24"/>
          <w:szCs w:val="24"/>
        </w:rPr>
        <w:t>diversity</w:t>
      </w:r>
      <w:r w:rsidR="00E27819" w:rsidRPr="00E27819">
        <w:rPr>
          <w:sz w:val="24"/>
          <w:szCs w:val="24"/>
        </w:rPr>
        <w:t xml:space="preserve"> of "</w:t>
      </w:r>
      <w:proofErr w:type="spellStart"/>
      <w:r w:rsidR="00E27819" w:rsidRPr="00E27819">
        <w:rPr>
          <w:sz w:val="24"/>
          <w:szCs w:val="24"/>
        </w:rPr>
        <w:t>Khosrov</w:t>
      </w:r>
      <w:proofErr w:type="spellEnd"/>
      <w:r w:rsidR="00E27819" w:rsidRPr="00E27819">
        <w:rPr>
          <w:sz w:val="24"/>
          <w:szCs w:val="24"/>
        </w:rPr>
        <w:t xml:space="preserve"> Forest" State Reserve</w:t>
      </w:r>
      <w:r w:rsidR="005B4CB5" w:rsidRPr="005B4CB5">
        <w:rPr>
          <w:sz w:val="24"/>
          <w:szCs w:val="24"/>
        </w:rPr>
        <w:t xml:space="preserve"> and other areas in Armenia. The participants could be experienced lichenologists as well as amateurs. Some of the collected material will be possible to export from Armenia </w:t>
      </w:r>
      <w:r w:rsidR="00AE2B4E">
        <w:rPr>
          <w:sz w:val="24"/>
          <w:szCs w:val="24"/>
        </w:rPr>
        <w:t>for further</w:t>
      </w:r>
      <w:r w:rsidR="005B4CB5" w:rsidRPr="005B4CB5">
        <w:rPr>
          <w:sz w:val="24"/>
          <w:szCs w:val="24"/>
        </w:rPr>
        <w:t xml:space="preserve"> </w:t>
      </w:r>
      <w:r w:rsidRPr="006350D6">
        <w:rPr>
          <w:sz w:val="24"/>
          <w:szCs w:val="24"/>
        </w:rPr>
        <w:t xml:space="preserve">identification and </w:t>
      </w:r>
      <w:r w:rsidR="005B4CB5" w:rsidRPr="005B4CB5">
        <w:rPr>
          <w:sz w:val="24"/>
          <w:szCs w:val="24"/>
        </w:rPr>
        <w:t>laboratory studies. As a result of the excursion</w:t>
      </w:r>
      <w:r w:rsidR="00AE2B4E">
        <w:rPr>
          <w:sz w:val="24"/>
          <w:szCs w:val="24"/>
        </w:rPr>
        <w:t>,</w:t>
      </w:r>
      <w:r w:rsidR="005B4CB5" w:rsidRPr="005B4CB5">
        <w:rPr>
          <w:sz w:val="24"/>
          <w:szCs w:val="24"/>
        </w:rPr>
        <w:t xml:space="preserve"> the joint paper in the </w:t>
      </w:r>
      <w:r w:rsidR="005B4CB5" w:rsidRPr="001B7C0D">
        <w:rPr>
          <w:i/>
          <w:sz w:val="24"/>
          <w:szCs w:val="24"/>
        </w:rPr>
        <w:t xml:space="preserve">Flora </w:t>
      </w:r>
      <w:proofErr w:type="spellStart"/>
      <w:r w:rsidR="005B4CB5" w:rsidRPr="001B7C0D">
        <w:rPr>
          <w:i/>
          <w:sz w:val="24"/>
          <w:szCs w:val="24"/>
        </w:rPr>
        <w:t>Mediterranea</w:t>
      </w:r>
      <w:proofErr w:type="spellEnd"/>
      <w:r w:rsidR="005B4CB5" w:rsidRPr="005B4CB5">
        <w:rPr>
          <w:sz w:val="24"/>
          <w:szCs w:val="24"/>
        </w:rPr>
        <w:t xml:space="preserve"> will be published.</w:t>
      </w:r>
      <w:r w:rsidR="00E50955" w:rsidRPr="00E50955">
        <w:rPr>
          <w:sz w:val="24"/>
          <w:szCs w:val="24"/>
        </w:rPr>
        <w:t xml:space="preserve"> The participants will visit also other important cultural and natural sites of the country.</w:t>
      </w:r>
    </w:p>
    <w:p w:rsidR="00E9527C" w:rsidRPr="00E9527C" w:rsidRDefault="00E9527C" w:rsidP="005B4CB5">
      <w:pPr>
        <w:jc w:val="both"/>
        <w:rPr>
          <w:sz w:val="24"/>
          <w:szCs w:val="24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The organisers gratefully acknowledge the support of</w:t>
      </w:r>
      <w:r w:rsidRPr="00E9527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E9527C">
        <w:rPr>
          <w:sz w:val="24"/>
          <w:szCs w:val="24"/>
        </w:rPr>
        <w:t xml:space="preserve">Ministry of </w:t>
      </w:r>
      <w:r w:rsidRPr="00A16703">
        <w:rPr>
          <w:sz w:val="24"/>
          <w:szCs w:val="24"/>
        </w:rPr>
        <w:t>Nature Protection</w:t>
      </w:r>
      <w:r w:rsidR="005E289C" w:rsidRPr="005E289C">
        <w:rPr>
          <w:sz w:val="24"/>
          <w:szCs w:val="24"/>
        </w:rPr>
        <w:t xml:space="preserve"> of</w:t>
      </w:r>
      <w:r w:rsidRPr="005E289C">
        <w:rPr>
          <w:sz w:val="24"/>
          <w:szCs w:val="24"/>
        </w:rPr>
        <w:t xml:space="preserve"> </w:t>
      </w:r>
      <w:r w:rsidR="005E289C">
        <w:rPr>
          <w:sz w:val="24"/>
          <w:szCs w:val="24"/>
        </w:rPr>
        <w:t xml:space="preserve">the Republic of </w:t>
      </w:r>
      <w:r>
        <w:rPr>
          <w:sz w:val="24"/>
          <w:szCs w:val="24"/>
        </w:rPr>
        <w:t>Armenia</w:t>
      </w:r>
      <w:r w:rsidR="00541F65">
        <w:rPr>
          <w:sz w:val="24"/>
          <w:szCs w:val="24"/>
        </w:rPr>
        <w:t>, Caucasus Nature Fund (CNF-Armenia)</w:t>
      </w:r>
      <w:r w:rsidRPr="00E9527C">
        <w:rPr>
          <w:sz w:val="24"/>
          <w:szCs w:val="24"/>
        </w:rPr>
        <w:t xml:space="preserve"> and</w:t>
      </w:r>
      <w:r w:rsidR="005E289C">
        <w:rPr>
          <w:sz w:val="24"/>
          <w:szCs w:val="24"/>
        </w:rPr>
        <w:t xml:space="preserve"> the</w:t>
      </w:r>
      <w:r w:rsidRPr="00E9527C">
        <w:rPr>
          <w:sz w:val="24"/>
          <w:szCs w:val="24"/>
        </w:rPr>
        <w:t xml:space="preserve"> </w:t>
      </w:r>
      <w:proofErr w:type="spellStart"/>
      <w:r w:rsidRPr="00E9527C">
        <w:rPr>
          <w:sz w:val="24"/>
          <w:szCs w:val="24"/>
        </w:rPr>
        <w:t>Ecotour</w:t>
      </w:r>
      <w:proofErr w:type="spellEnd"/>
      <w:r w:rsidRPr="00E9527C">
        <w:rPr>
          <w:sz w:val="24"/>
          <w:szCs w:val="24"/>
        </w:rPr>
        <w:t xml:space="preserve"> Travel Agency</w:t>
      </w:r>
      <w:r w:rsidR="00747D93">
        <w:rPr>
          <w:sz w:val="24"/>
          <w:szCs w:val="24"/>
        </w:rPr>
        <w:t xml:space="preserve"> (www.ecotour.am)</w:t>
      </w:r>
      <w:r w:rsidRPr="00E9527C">
        <w:rPr>
          <w:sz w:val="24"/>
          <w:szCs w:val="24"/>
        </w:rPr>
        <w:t>.</w:t>
      </w:r>
    </w:p>
    <w:p w:rsidR="006350D6" w:rsidRPr="00D26AEA" w:rsidRDefault="006350D6" w:rsidP="006350D6">
      <w:pPr>
        <w:jc w:val="both"/>
        <w:rPr>
          <w:b/>
          <w:sz w:val="24"/>
          <w:szCs w:val="24"/>
        </w:rPr>
      </w:pPr>
      <w:r w:rsidRPr="00056D53">
        <w:rPr>
          <w:sz w:val="24"/>
          <w:szCs w:val="24"/>
        </w:rPr>
        <w:t>More information about:</w:t>
      </w:r>
      <w:r w:rsidRPr="00E50955">
        <w:rPr>
          <w:b/>
          <w:sz w:val="24"/>
          <w:szCs w:val="24"/>
        </w:rPr>
        <w:t xml:space="preserve"> </w:t>
      </w:r>
      <w:hyperlink r:id="rId7" w:history="1">
        <w:r w:rsidRPr="00D26AEA">
          <w:rPr>
            <w:rStyle w:val="Hipervnculo"/>
            <w:b/>
            <w:sz w:val="24"/>
            <w:szCs w:val="24"/>
          </w:rPr>
          <w:t>"</w:t>
        </w:r>
        <w:proofErr w:type="spellStart"/>
        <w:r w:rsidRPr="00D26AEA">
          <w:rPr>
            <w:rStyle w:val="Hipervnculo"/>
            <w:b/>
            <w:sz w:val="24"/>
            <w:szCs w:val="24"/>
          </w:rPr>
          <w:t>Khosrov</w:t>
        </w:r>
        <w:proofErr w:type="spellEnd"/>
        <w:r w:rsidRPr="00D26AEA">
          <w:rPr>
            <w:rStyle w:val="Hipervnculo"/>
            <w:b/>
            <w:sz w:val="24"/>
            <w:szCs w:val="24"/>
          </w:rPr>
          <w:t xml:space="preserve"> Forest" State Reserve</w:t>
        </w:r>
      </w:hyperlink>
    </w:p>
    <w:p w:rsidR="00F1339D" w:rsidRPr="00056D53" w:rsidRDefault="00F1339D" w:rsidP="00F1339D">
      <w:pPr>
        <w:jc w:val="both"/>
        <w:rPr>
          <w:b/>
          <w:sz w:val="24"/>
          <w:szCs w:val="24"/>
          <w:u w:val="single"/>
        </w:rPr>
      </w:pPr>
      <w:r w:rsidRPr="00056D53">
        <w:rPr>
          <w:b/>
          <w:sz w:val="24"/>
          <w:szCs w:val="24"/>
          <w:u w:val="single"/>
        </w:rPr>
        <w:t>Excursion programme</w:t>
      </w:r>
    </w:p>
    <w:p w:rsidR="00F1339D" w:rsidRPr="00F4406F" w:rsidRDefault="00F1339D" w:rsidP="00F1339D">
      <w:pPr>
        <w:rPr>
          <w:sz w:val="24"/>
          <w:szCs w:val="24"/>
        </w:rPr>
      </w:pPr>
      <w:r w:rsidRPr="00F4406F">
        <w:rPr>
          <w:b/>
          <w:sz w:val="24"/>
          <w:szCs w:val="24"/>
        </w:rPr>
        <w:t xml:space="preserve">Day 1: </w:t>
      </w:r>
      <w:r w:rsidRPr="00F4406F">
        <w:rPr>
          <w:sz w:val="24"/>
          <w:szCs w:val="24"/>
        </w:rPr>
        <w:t>Arrival, City tour</w:t>
      </w:r>
      <w:r>
        <w:rPr>
          <w:sz w:val="24"/>
          <w:szCs w:val="24"/>
        </w:rPr>
        <w:t>, Welcome dinner</w:t>
      </w:r>
    </w:p>
    <w:p w:rsidR="00F1339D" w:rsidRPr="00F4406F" w:rsidRDefault="00F1339D" w:rsidP="00F1339D">
      <w:pPr>
        <w:rPr>
          <w:b/>
          <w:sz w:val="24"/>
          <w:szCs w:val="24"/>
        </w:rPr>
      </w:pPr>
      <w:r w:rsidRPr="00F4406F">
        <w:rPr>
          <w:b/>
          <w:sz w:val="24"/>
          <w:szCs w:val="24"/>
        </w:rPr>
        <w:t>Day 2:</w:t>
      </w:r>
      <w:r>
        <w:rPr>
          <w:b/>
          <w:sz w:val="24"/>
          <w:szCs w:val="24"/>
        </w:rPr>
        <w:t xml:space="preserve"> </w:t>
      </w:r>
      <w:r w:rsidRPr="00727271">
        <w:rPr>
          <w:sz w:val="24"/>
          <w:szCs w:val="24"/>
        </w:rPr>
        <w:t xml:space="preserve">Field trip to </w:t>
      </w:r>
      <w:r w:rsidRPr="00E27819">
        <w:rPr>
          <w:sz w:val="24"/>
          <w:szCs w:val="24"/>
        </w:rPr>
        <w:t>of "</w:t>
      </w:r>
      <w:proofErr w:type="spellStart"/>
      <w:r w:rsidRPr="00E27819">
        <w:rPr>
          <w:sz w:val="24"/>
          <w:szCs w:val="24"/>
        </w:rPr>
        <w:t>Khosrov</w:t>
      </w:r>
      <w:proofErr w:type="spellEnd"/>
      <w:r w:rsidRPr="00E27819">
        <w:rPr>
          <w:sz w:val="24"/>
          <w:szCs w:val="24"/>
        </w:rPr>
        <w:t xml:space="preserve"> Forest" State Reserve</w:t>
      </w:r>
    </w:p>
    <w:p w:rsidR="00F1339D" w:rsidRDefault="00F1339D" w:rsidP="00F1339D">
      <w:pPr>
        <w:rPr>
          <w:b/>
          <w:sz w:val="24"/>
          <w:szCs w:val="24"/>
        </w:rPr>
      </w:pPr>
      <w:r w:rsidRPr="00F4406F">
        <w:rPr>
          <w:b/>
          <w:sz w:val="24"/>
          <w:szCs w:val="24"/>
        </w:rPr>
        <w:t>Day 3:</w:t>
      </w:r>
      <w:r>
        <w:rPr>
          <w:b/>
          <w:sz w:val="24"/>
          <w:szCs w:val="24"/>
        </w:rPr>
        <w:t xml:space="preserve"> </w:t>
      </w:r>
      <w:r w:rsidRPr="00727271">
        <w:rPr>
          <w:sz w:val="24"/>
          <w:szCs w:val="24"/>
        </w:rPr>
        <w:t xml:space="preserve">Field trip to </w:t>
      </w:r>
      <w:r w:rsidRPr="00E27819">
        <w:rPr>
          <w:sz w:val="24"/>
          <w:szCs w:val="24"/>
        </w:rPr>
        <w:t>of "</w:t>
      </w:r>
      <w:proofErr w:type="spellStart"/>
      <w:r w:rsidRPr="00E27819">
        <w:rPr>
          <w:sz w:val="24"/>
          <w:szCs w:val="24"/>
        </w:rPr>
        <w:t>Khosrov</w:t>
      </w:r>
      <w:proofErr w:type="spellEnd"/>
      <w:r w:rsidRPr="00E27819">
        <w:rPr>
          <w:sz w:val="24"/>
          <w:szCs w:val="24"/>
        </w:rPr>
        <w:t xml:space="preserve"> Forest" State Reserve</w:t>
      </w:r>
      <w:r w:rsidRPr="00F4406F">
        <w:rPr>
          <w:b/>
          <w:sz w:val="24"/>
          <w:szCs w:val="24"/>
        </w:rPr>
        <w:t xml:space="preserve"> </w:t>
      </w:r>
    </w:p>
    <w:p w:rsidR="00F1339D" w:rsidRPr="00F4406F" w:rsidRDefault="00F1339D" w:rsidP="00F1339D">
      <w:pPr>
        <w:rPr>
          <w:b/>
          <w:sz w:val="24"/>
          <w:szCs w:val="24"/>
        </w:rPr>
      </w:pPr>
      <w:r w:rsidRPr="00F4406F">
        <w:rPr>
          <w:b/>
          <w:sz w:val="24"/>
          <w:szCs w:val="24"/>
        </w:rPr>
        <w:t>Day 4:</w:t>
      </w:r>
      <w:r>
        <w:rPr>
          <w:b/>
          <w:sz w:val="24"/>
          <w:szCs w:val="24"/>
        </w:rPr>
        <w:t xml:space="preserve"> </w:t>
      </w:r>
      <w:r w:rsidRPr="00727271">
        <w:rPr>
          <w:sz w:val="24"/>
          <w:szCs w:val="24"/>
        </w:rPr>
        <w:t xml:space="preserve">Field trip to </w:t>
      </w:r>
      <w:r w:rsidRPr="00E27819">
        <w:rPr>
          <w:sz w:val="24"/>
          <w:szCs w:val="24"/>
        </w:rPr>
        <w:t>of "</w:t>
      </w:r>
      <w:proofErr w:type="spellStart"/>
      <w:r w:rsidRPr="00E27819">
        <w:rPr>
          <w:sz w:val="24"/>
          <w:szCs w:val="24"/>
        </w:rPr>
        <w:t>Khosrov</w:t>
      </w:r>
      <w:proofErr w:type="spellEnd"/>
      <w:r w:rsidRPr="00E27819">
        <w:rPr>
          <w:sz w:val="24"/>
          <w:szCs w:val="24"/>
        </w:rPr>
        <w:t xml:space="preserve"> Forest" State Reserve</w:t>
      </w:r>
    </w:p>
    <w:p w:rsidR="00EE5E62" w:rsidRPr="004E023C" w:rsidRDefault="00F1339D" w:rsidP="00F1339D">
      <w:pPr>
        <w:rPr>
          <w:sz w:val="24"/>
          <w:szCs w:val="24"/>
        </w:rPr>
      </w:pPr>
      <w:r w:rsidRPr="00F4406F">
        <w:rPr>
          <w:b/>
          <w:sz w:val="24"/>
          <w:szCs w:val="24"/>
        </w:rPr>
        <w:t xml:space="preserve">Day 5: </w:t>
      </w:r>
      <w:r w:rsidRPr="00374FFA">
        <w:rPr>
          <w:sz w:val="24"/>
          <w:szCs w:val="24"/>
        </w:rPr>
        <w:t xml:space="preserve">Visit to </w:t>
      </w:r>
      <w:proofErr w:type="spellStart"/>
      <w:r w:rsidRPr="00374FFA">
        <w:rPr>
          <w:sz w:val="24"/>
          <w:szCs w:val="24"/>
        </w:rPr>
        <w:t>Khor</w:t>
      </w:r>
      <w:proofErr w:type="spellEnd"/>
      <w:r w:rsidRPr="00374FFA">
        <w:rPr>
          <w:sz w:val="24"/>
          <w:szCs w:val="24"/>
        </w:rPr>
        <w:t xml:space="preserve"> </w:t>
      </w:r>
      <w:proofErr w:type="spellStart"/>
      <w:r w:rsidRPr="00374FFA">
        <w:rPr>
          <w:sz w:val="24"/>
          <w:szCs w:val="24"/>
        </w:rPr>
        <w:t>Virap</w:t>
      </w:r>
      <w:proofErr w:type="spellEnd"/>
      <w:r>
        <w:rPr>
          <w:sz w:val="24"/>
          <w:szCs w:val="24"/>
        </w:rPr>
        <w:t xml:space="preserve"> Monastery</w:t>
      </w:r>
      <w:r w:rsidRPr="00374FFA">
        <w:rPr>
          <w:sz w:val="24"/>
          <w:szCs w:val="24"/>
        </w:rPr>
        <w:t xml:space="preserve">, </w:t>
      </w:r>
      <w:proofErr w:type="spellStart"/>
      <w:r w:rsidRPr="00374FFA">
        <w:rPr>
          <w:sz w:val="24"/>
          <w:szCs w:val="24"/>
        </w:rPr>
        <w:t>Areni</w:t>
      </w:r>
      <w:proofErr w:type="spellEnd"/>
      <w:r w:rsidRPr="00374FFA">
        <w:rPr>
          <w:sz w:val="24"/>
          <w:szCs w:val="24"/>
        </w:rPr>
        <w:t xml:space="preserve"> wine tasting, </w:t>
      </w:r>
      <w:r w:rsidR="00EE5E62">
        <w:rPr>
          <w:sz w:val="24"/>
          <w:szCs w:val="24"/>
        </w:rPr>
        <w:t>wild watching of Bezoar Goats</w:t>
      </w:r>
      <w:r w:rsidR="00EE5E62" w:rsidRPr="00EE5E62">
        <w:rPr>
          <w:sz w:val="24"/>
          <w:szCs w:val="24"/>
        </w:rPr>
        <w:t xml:space="preserve"> </w:t>
      </w:r>
      <w:r w:rsidR="00EE5E62">
        <w:rPr>
          <w:sz w:val="24"/>
          <w:szCs w:val="24"/>
        </w:rPr>
        <w:t xml:space="preserve">in village </w:t>
      </w:r>
      <w:proofErr w:type="spellStart"/>
      <w:r w:rsidR="00EE5E62">
        <w:rPr>
          <w:sz w:val="24"/>
          <w:szCs w:val="24"/>
        </w:rPr>
        <w:t>Shatin</w:t>
      </w:r>
      <w:proofErr w:type="spellEnd"/>
      <w:r w:rsidR="00EE5E62" w:rsidRPr="00EE5E62">
        <w:rPr>
          <w:sz w:val="24"/>
          <w:szCs w:val="24"/>
        </w:rPr>
        <w:t>.</w:t>
      </w:r>
      <w:r w:rsidR="00EE5E62">
        <w:rPr>
          <w:sz w:val="24"/>
          <w:szCs w:val="24"/>
        </w:rPr>
        <w:t xml:space="preserve"> </w:t>
      </w:r>
      <w:r w:rsidR="004E023C" w:rsidRPr="004E023C">
        <w:rPr>
          <w:sz w:val="24"/>
          <w:szCs w:val="24"/>
        </w:rPr>
        <w:t>Considering visit to Areni-1 Cave Complex has proven to be a treasure trove of Copper Age (5000 - 4000 BCE) artefacts including the oldest shoe, brain, and winery in the world.</w:t>
      </w:r>
    </w:p>
    <w:p w:rsidR="00EE5E62" w:rsidRPr="00EE5E62" w:rsidRDefault="00F1339D" w:rsidP="00F1339D">
      <w:pPr>
        <w:rPr>
          <w:b/>
          <w:sz w:val="24"/>
          <w:szCs w:val="24"/>
        </w:rPr>
      </w:pPr>
      <w:r w:rsidRPr="00F4406F">
        <w:rPr>
          <w:b/>
          <w:sz w:val="24"/>
          <w:szCs w:val="24"/>
        </w:rPr>
        <w:t>Day 6:</w:t>
      </w:r>
      <w:r>
        <w:rPr>
          <w:b/>
          <w:sz w:val="24"/>
          <w:szCs w:val="24"/>
        </w:rPr>
        <w:t xml:space="preserve"> </w:t>
      </w:r>
      <w:r w:rsidR="00EE5E62" w:rsidRPr="00EE5E62">
        <w:rPr>
          <w:sz w:val="24"/>
          <w:szCs w:val="24"/>
        </w:rPr>
        <w:t>Visit to</w:t>
      </w:r>
      <w:r w:rsidR="00EE5E62" w:rsidRPr="00EE5E62">
        <w:rPr>
          <w:b/>
          <w:sz w:val="24"/>
          <w:szCs w:val="24"/>
        </w:rPr>
        <w:t xml:space="preserve"> </w:t>
      </w:r>
      <w:proofErr w:type="spellStart"/>
      <w:r w:rsidR="00EE5E62" w:rsidRPr="00374FFA">
        <w:rPr>
          <w:sz w:val="24"/>
          <w:szCs w:val="24"/>
        </w:rPr>
        <w:t>Zorats</w:t>
      </w:r>
      <w:proofErr w:type="spellEnd"/>
      <w:r w:rsidR="00EE5E62" w:rsidRPr="00374FFA">
        <w:rPr>
          <w:sz w:val="24"/>
          <w:szCs w:val="24"/>
        </w:rPr>
        <w:t xml:space="preserve"> </w:t>
      </w:r>
      <w:proofErr w:type="spellStart"/>
      <w:r w:rsidR="00EE5E62" w:rsidRPr="00374FFA">
        <w:rPr>
          <w:sz w:val="24"/>
          <w:szCs w:val="24"/>
        </w:rPr>
        <w:t>Qarer</w:t>
      </w:r>
      <w:proofErr w:type="spellEnd"/>
      <w:r w:rsidR="00EE5E62" w:rsidRPr="00374FFA">
        <w:rPr>
          <w:sz w:val="24"/>
          <w:szCs w:val="24"/>
        </w:rPr>
        <w:t xml:space="preserve"> (Armenian Stonehenge), </w:t>
      </w:r>
      <w:proofErr w:type="spellStart"/>
      <w:r w:rsidR="00EE5E62" w:rsidRPr="00374FFA">
        <w:rPr>
          <w:sz w:val="24"/>
          <w:szCs w:val="24"/>
        </w:rPr>
        <w:t>Tatev</w:t>
      </w:r>
      <w:proofErr w:type="spellEnd"/>
      <w:r w:rsidR="00EE5E62" w:rsidRPr="00374FFA">
        <w:rPr>
          <w:sz w:val="24"/>
          <w:szCs w:val="24"/>
        </w:rPr>
        <w:t xml:space="preserve"> Monastery (through </w:t>
      </w:r>
      <w:proofErr w:type="spellStart"/>
      <w:r w:rsidR="00EE5E62">
        <w:rPr>
          <w:sz w:val="24"/>
          <w:szCs w:val="24"/>
        </w:rPr>
        <w:t>Tatever</w:t>
      </w:r>
      <w:proofErr w:type="spellEnd"/>
      <w:r w:rsidR="00EE5E62">
        <w:rPr>
          <w:sz w:val="24"/>
          <w:szCs w:val="24"/>
        </w:rPr>
        <w:t>- the longest funicular in the world</w:t>
      </w:r>
      <w:r w:rsidR="00EE5E62" w:rsidRPr="00EE5E62">
        <w:rPr>
          <w:sz w:val="24"/>
          <w:szCs w:val="24"/>
        </w:rPr>
        <w:t>)</w:t>
      </w:r>
      <w:r w:rsidR="00EE5E62">
        <w:rPr>
          <w:sz w:val="24"/>
          <w:szCs w:val="24"/>
        </w:rPr>
        <w:t>.</w:t>
      </w:r>
    </w:p>
    <w:p w:rsidR="00F1339D" w:rsidRDefault="00EE5E62" w:rsidP="00F1339D">
      <w:pPr>
        <w:rPr>
          <w:rFonts w:ascii="Sylfaen" w:hAnsi="Sylfaen"/>
          <w:sz w:val="24"/>
          <w:szCs w:val="24"/>
          <w:lang w:val="hy-AM"/>
        </w:rPr>
      </w:pPr>
      <w:r w:rsidRPr="00522276">
        <w:rPr>
          <w:b/>
          <w:sz w:val="24"/>
          <w:szCs w:val="24"/>
        </w:rPr>
        <w:t>Day 7:</w:t>
      </w:r>
      <w:r w:rsidRPr="00522276">
        <w:rPr>
          <w:sz w:val="24"/>
          <w:szCs w:val="24"/>
        </w:rPr>
        <w:t xml:space="preserve"> </w:t>
      </w:r>
      <w:r w:rsidR="00F1339D" w:rsidRPr="00775BC8">
        <w:rPr>
          <w:sz w:val="24"/>
          <w:szCs w:val="24"/>
        </w:rPr>
        <w:t xml:space="preserve">Field trip to mountain </w:t>
      </w:r>
      <w:proofErr w:type="spellStart"/>
      <w:r w:rsidR="00F1339D" w:rsidRPr="00775BC8">
        <w:rPr>
          <w:sz w:val="24"/>
          <w:szCs w:val="24"/>
        </w:rPr>
        <w:t>Aragats</w:t>
      </w:r>
      <w:proofErr w:type="spellEnd"/>
    </w:p>
    <w:p w:rsidR="00F1339D" w:rsidRPr="00522276" w:rsidRDefault="00F1339D" w:rsidP="00F1339D">
      <w:pPr>
        <w:rPr>
          <w:b/>
          <w:sz w:val="24"/>
          <w:szCs w:val="24"/>
        </w:rPr>
      </w:pPr>
      <w:r w:rsidRPr="00522276">
        <w:rPr>
          <w:b/>
          <w:sz w:val="24"/>
          <w:szCs w:val="24"/>
        </w:rPr>
        <w:t xml:space="preserve">Day </w:t>
      </w:r>
      <w:r w:rsidR="00EE5E62" w:rsidRPr="00EE5E62">
        <w:rPr>
          <w:b/>
          <w:sz w:val="24"/>
          <w:szCs w:val="24"/>
        </w:rPr>
        <w:t>8</w:t>
      </w:r>
      <w:r w:rsidRPr="00522276">
        <w:rPr>
          <w:b/>
          <w:sz w:val="24"/>
          <w:szCs w:val="24"/>
        </w:rPr>
        <w:t>:</w:t>
      </w:r>
      <w:r w:rsidRPr="00522276">
        <w:rPr>
          <w:sz w:val="24"/>
          <w:szCs w:val="24"/>
        </w:rPr>
        <w:t xml:space="preserve"> </w:t>
      </w:r>
      <w:r w:rsidRPr="00775BC8">
        <w:rPr>
          <w:sz w:val="24"/>
          <w:szCs w:val="24"/>
        </w:rPr>
        <w:t xml:space="preserve">Field trip to mountain </w:t>
      </w:r>
      <w:proofErr w:type="spellStart"/>
      <w:r w:rsidRPr="00775BC8">
        <w:rPr>
          <w:sz w:val="24"/>
          <w:szCs w:val="24"/>
        </w:rPr>
        <w:t>Aragats</w:t>
      </w:r>
      <w:proofErr w:type="spellEnd"/>
    </w:p>
    <w:p w:rsidR="00F1339D" w:rsidRPr="00F4406F" w:rsidRDefault="00F1339D" w:rsidP="00F1339D">
      <w:pPr>
        <w:rPr>
          <w:b/>
          <w:sz w:val="24"/>
          <w:szCs w:val="24"/>
        </w:rPr>
      </w:pPr>
      <w:r w:rsidRPr="00F4406F">
        <w:rPr>
          <w:b/>
          <w:sz w:val="24"/>
          <w:szCs w:val="24"/>
        </w:rPr>
        <w:t xml:space="preserve">Day </w:t>
      </w:r>
      <w:r w:rsidR="00EE5E62" w:rsidRPr="00EE5E62">
        <w:rPr>
          <w:b/>
          <w:sz w:val="24"/>
          <w:szCs w:val="24"/>
        </w:rPr>
        <w:t>9</w:t>
      </w:r>
      <w:r w:rsidRPr="00F4406F">
        <w:rPr>
          <w:b/>
          <w:sz w:val="24"/>
          <w:szCs w:val="24"/>
        </w:rPr>
        <w:t xml:space="preserve">: </w:t>
      </w:r>
      <w:r w:rsidRPr="008F73B3">
        <w:rPr>
          <w:sz w:val="24"/>
          <w:szCs w:val="24"/>
        </w:rPr>
        <w:t xml:space="preserve">Visit to </w:t>
      </w:r>
      <w:r>
        <w:rPr>
          <w:sz w:val="24"/>
          <w:szCs w:val="24"/>
        </w:rPr>
        <w:t>"</w:t>
      </w:r>
      <w:r w:rsidRPr="008F73B3">
        <w:rPr>
          <w:sz w:val="24"/>
          <w:szCs w:val="24"/>
        </w:rPr>
        <w:t>Sevan</w:t>
      </w:r>
      <w:r>
        <w:rPr>
          <w:sz w:val="24"/>
          <w:szCs w:val="24"/>
        </w:rPr>
        <w:t>"</w:t>
      </w:r>
      <w:r w:rsidRPr="008F73B3">
        <w:rPr>
          <w:sz w:val="24"/>
          <w:szCs w:val="24"/>
        </w:rPr>
        <w:t xml:space="preserve"> National Park (Sevan Lake) and "</w:t>
      </w:r>
      <w:proofErr w:type="spellStart"/>
      <w:r w:rsidRPr="008F73B3">
        <w:rPr>
          <w:sz w:val="24"/>
          <w:szCs w:val="24"/>
        </w:rPr>
        <w:t>Dilijan</w:t>
      </w:r>
      <w:proofErr w:type="spellEnd"/>
      <w:r w:rsidRPr="008F73B3">
        <w:rPr>
          <w:sz w:val="24"/>
          <w:szCs w:val="24"/>
        </w:rPr>
        <w:t>" National Park</w:t>
      </w:r>
    </w:p>
    <w:p w:rsidR="00F1339D" w:rsidRDefault="00F1339D" w:rsidP="00F1339D">
      <w:pPr>
        <w:rPr>
          <w:b/>
          <w:sz w:val="24"/>
          <w:szCs w:val="24"/>
        </w:rPr>
      </w:pPr>
      <w:r w:rsidRPr="00522276">
        <w:rPr>
          <w:b/>
          <w:sz w:val="24"/>
          <w:szCs w:val="24"/>
        </w:rPr>
        <w:t xml:space="preserve">Day </w:t>
      </w:r>
      <w:r w:rsidR="00EE5E62" w:rsidRPr="00A16703">
        <w:rPr>
          <w:b/>
          <w:sz w:val="24"/>
          <w:szCs w:val="24"/>
        </w:rPr>
        <w:t>10</w:t>
      </w:r>
      <w:r w:rsidRPr="00522276">
        <w:rPr>
          <w:b/>
          <w:sz w:val="24"/>
          <w:szCs w:val="24"/>
        </w:rPr>
        <w:t>:</w:t>
      </w:r>
      <w:r w:rsidRPr="00522276">
        <w:rPr>
          <w:sz w:val="24"/>
          <w:szCs w:val="24"/>
        </w:rPr>
        <w:t xml:space="preserve"> </w:t>
      </w:r>
      <w:r w:rsidRPr="00F4406F">
        <w:rPr>
          <w:sz w:val="24"/>
          <w:szCs w:val="24"/>
        </w:rPr>
        <w:t>Departure</w:t>
      </w:r>
    </w:p>
    <w:p w:rsidR="0024120D" w:rsidRPr="00056D53" w:rsidRDefault="0024120D" w:rsidP="006350D6">
      <w:pPr>
        <w:jc w:val="both"/>
        <w:rPr>
          <w:b/>
          <w:sz w:val="24"/>
          <w:szCs w:val="24"/>
          <w:u w:val="single"/>
        </w:rPr>
      </w:pPr>
      <w:r w:rsidRPr="00056D53">
        <w:rPr>
          <w:b/>
          <w:sz w:val="24"/>
          <w:szCs w:val="24"/>
          <w:u w:val="single"/>
        </w:rPr>
        <w:t>Registration</w:t>
      </w:r>
    </w:p>
    <w:p w:rsidR="0024120D" w:rsidRDefault="002F2157" w:rsidP="006350D6">
      <w:pPr>
        <w:jc w:val="both"/>
        <w:rPr>
          <w:sz w:val="24"/>
          <w:szCs w:val="24"/>
        </w:rPr>
      </w:pPr>
      <w:r w:rsidRPr="0024120D">
        <w:rPr>
          <w:sz w:val="24"/>
          <w:szCs w:val="24"/>
        </w:rPr>
        <w:t xml:space="preserve">The number of participants is </w:t>
      </w:r>
      <w:r w:rsidR="006D28C4" w:rsidRPr="006D28C4">
        <w:rPr>
          <w:sz w:val="24"/>
          <w:szCs w:val="24"/>
        </w:rPr>
        <w:t xml:space="preserve">up to </w:t>
      </w:r>
      <w:r w:rsidRPr="0024120D">
        <w:rPr>
          <w:sz w:val="24"/>
          <w:szCs w:val="24"/>
        </w:rPr>
        <w:t>15 people.</w:t>
      </w:r>
      <w:r>
        <w:rPr>
          <w:sz w:val="24"/>
          <w:szCs w:val="24"/>
        </w:rPr>
        <w:t xml:space="preserve"> </w:t>
      </w:r>
      <w:r w:rsidR="0024120D">
        <w:rPr>
          <w:sz w:val="24"/>
          <w:szCs w:val="24"/>
        </w:rPr>
        <w:t xml:space="preserve">The deadline for registration is </w:t>
      </w:r>
      <w:r w:rsidR="0024120D" w:rsidRPr="0024120D">
        <w:rPr>
          <w:b/>
          <w:sz w:val="24"/>
          <w:szCs w:val="24"/>
        </w:rPr>
        <w:t>March 1, 2015</w:t>
      </w:r>
      <w:r w:rsidR="0024120D">
        <w:rPr>
          <w:b/>
          <w:sz w:val="24"/>
          <w:szCs w:val="24"/>
        </w:rPr>
        <w:t>.</w:t>
      </w:r>
      <w:r w:rsidR="0024120D" w:rsidRPr="0024120D">
        <w:rPr>
          <w:sz w:val="24"/>
          <w:szCs w:val="24"/>
        </w:rPr>
        <w:t xml:space="preserve"> </w:t>
      </w:r>
      <w:r w:rsidR="0024120D">
        <w:rPr>
          <w:sz w:val="24"/>
          <w:szCs w:val="24"/>
        </w:rPr>
        <w:t xml:space="preserve">For participation of accompanying persons, please contact organizers via e-mail: arsen@yba.am  </w:t>
      </w:r>
    </w:p>
    <w:p w:rsidR="006350D6" w:rsidRPr="006350D6" w:rsidRDefault="006350D6" w:rsidP="003C4D23">
      <w:pPr>
        <w:rPr>
          <w:sz w:val="24"/>
          <w:szCs w:val="24"/>
        </w:rPr>
      </w:pPr>
      <w:r w:rsidRPr="006350D6">
        <w:rPr>
          <w:sz w:val="24"/>
          <w:szCs w:val="24"/>
        </w:rPr>
        <w:lastRenderedPageBreak/>
        <w:t>For registration please follow the link</w:t>
      </w:r>
      <w:r w:rsidR="0024120D">
        <w:rPr>
          <w:sz w:val="24"/>
          <w:szCs w:val="24"/>
        </w:rPr>
        <w:t>:</w:t>
      </w:r>
      <w:r w:rsidR="003C4D23" w:rsidRPr="003C4D23">
        <w:t xml:space="preserve"> </w:t>
      </w:r>
      <w:r w:rsidR="003C4D23" w:rsidRPr="003C4D23">
        <w:rPr>
          <w:sz w:val="24"/>
          <w:szCs w:val="24"/>
        </w:rPr>
        <w:t>https://docs.google.com/forms/d/1bf4SmTZTozQUZuyt4vczlh5GCsbHKJfe7-WCyfvga4o/viewform</w:t>
      </w:r>
    </w:p>
    <w:p w:rsidR="006D28C4" w:rsidRPr="00056D53" w:rsidRDefault="00113B3C" w:rsidP="006350D6">
      <w:pPr>
        <w:jc w:val="both"/>
        <w:rPr>
          <w:b/>
          <w:sz w:val="24"/>
          <w:szCs w:val="24"/>
          <w:u w:val="single"/>
        </w:rPr>
      </w:pPr>
      <w:r w:rsidRPr="00056D53">
        <w:rPr>
          <w:b/>
          <w:sz w:val="24"/>
          <w:szCs w:val="24"/>
          <w:u w:val="single"/>
        </w:rPr>
        <w:t>Registration</w:t>
      </w:r>
      <w:r w:rsidR="006D28C4" w:rsidRPr="00056D53">
        <w:rPr>
          <w:b/>
          <w:sz w:val="24"/>
          <w:szCs w:val="24"/>
          <w:u w:val="single"/>
        </w:rPr>
        <w:t xml:space="preserve"> fee</w:t>
      </w:r>
    </w:p>
    <w:p w:rsidR="00536121" w:rsidRDefault="00536121" w:rsidP="00536121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113B3C" w:rsidRPr="00536121">
        <w:rPr>
          <w:sz w:val="24"/>
          <w:szCs w:val="24"/>
        </w:rPr>
        <w:t>Registration</w:t>
      </w:r>
      <w:r w:rsidR="006D28C4" w:rsidRPr="00536121">
        <w:rPr>
          <w:sz w:val="24"/>
          <w:szCs w:val="24"/>
        </w:rPr>
        <w:t xml:space="preserve"> fee</w:t>
      </w:r>
      <w:r>
        <w:rPr>
          <w:sz w:val="24"/>
          <w:szCs w:val="24"/>
        </w:rPr>
        <w:t xml:space="preserve"> (accommodation in single room) is</w:t>
      </w:r>
      <w:r w:rsidR="006D28C4" w:rsidRPr="00536121">
        <w:rPr>
          <w:sz w:val="24"/>
          <w:szCs w:val="24"/>
        </w:rPr>
        <w:t xml:space="preserve"> 1000 EUR</w:t>
      </w:r>
    </w:p>
    <w:p w:rsidR="00D2741D" w:rsidRPr="00D2741D" w:rsidRDefault="00536121" w:rsidP="00536121">
      <w:pPr>
        <w:jc w:val="both"/>
        <w:rPr>
          <w:sz w:val="24"/>
          <w:szCs w:val="24"/>
        </w:rPr>
      </w:pPr>
      <w:r>
        <w:rPr>
          <w:sz w:val="24"/>
          <w:szCs w:val="24"/>
        </w:rPr>
        <w:t>In case of accommodation in double room the registration fee is</w:t>
      </w:r>
      <w:r w:rsidR="006D28C4" w:rsidRPr="00536121">
        <w:rPr>
          <w:sz w:val="24"/>
          <w:szCs w:val="24"/>
        </w:rPr>
        <w:t xml:space="preserve"> 850 EUR</w:t>
      </w:r>
      <w:r>
        <w:rPr>
          <w:sz w:val="24"/>
          <w:szCs w:val="24"/>
        </w:rPr>
        <w:t xml:space="preserve">. </w:t>
      </w:r>
      <w:r w:rsidR="00D2741D" w:rsidRPr="00D2741D">
        <w:rPr>
          <w:sz w:val="24"/>
          <w:szCs w:val="24"/>
        </w:rPr>
        <w:t xml:space="preserve">The accommodation in double room is possible in case of </w:t>
      </w:r>
      <w:r w:rsidR="00D2741D">
        <w:rPr>
          <w:sz w:val="24"/>
          <w:szCs w:val="24"/>
        </w:rPr>
        <w:t xml:space="preserve">willingness of </w:t>
      </w:r>
      <w:r w:rsidR="00D2741D" w:rsidRPr="00D2741D">
        <w:rPr>
          <w:sz w:val="24"/>
          <w:szCs w:val="24"/>
        </w:rPr>
        <w:t xml:space="preserve">two </w:t>
      </w:r>
      <w:r w:rsidR="00D2741D">
        <w:rPr>
          <w:sz w:val="24"/>
          <w:szCs w:val="24"/>
        </w:rPr>
        <w:t>participant</w:t>
      </w:r>
      <w:r w:rsidR="00D2741D" w:rsidRPr="00D2741D">
        <w:rPr>
          <w:sz w:val="24"/>
          <w:szCs w:val="24"/>
        </w:rPr>
        <w:t>s</w:t>
      </w:r>
      <w:r w:rsidR="00D2741D">
        <w:rPr>
          <w:sz w:val="24"/>
          <w:szCs w:val="24"/>
        </w:rPr>
        <w:t xml:space="preserve"> </w:t>
      </w:r>
      <w:r w:rsidR="00D2741D" w:rsidRPr="00D2741D">
        <w:rPr>
          <w:sz w:val="24"/>
          <w:szCs w:val="24"/>
        </w:rPr>
        <w:t>to stay together</w:t>
      </w:r>
      <w:r w:rsidR="00D2741D">
        <w:rPr>
          <w:sz w:val="24"/>
          <w:szCs w:val="24"/>
        </w:rPr>
        <w:t xml:space="preserve">. </w:t>
      </w:r>
    </w:p>
    <w:p w:rsidR="006350D6" w:rsidRPr="00B56483" w:rsidRDefault="006350D6" w:rsidP="006350D6">
      <w:pPr>
        <w:jc w:val="both"/>
        <w:rPr>
          <w:sz w:val="24"/>
          <w:szCs w:val="24"/>
        </w:rPr>
      </w:pPr>
      <w:r w:rsidRPr="00847FCE">
        <w:rPr>
          <w:sz w:val="24"/>
          <w:szCs w:val="24"/>
        </w:rPr>
        <w:t xml:space="preserve">The </w:t>
      </w:r>
      <w:r w:rsidR="00C94F62">
        <w:rPr>
          <w:sz w:val="24"/>
          <w:szCs w:val="24"/>
        </w:rPr>
        <w:t>fee</w:t>
      </w:r>
      <w:r w:rsidRPr="00B56483">
        <w:rPr>
          <w:sz w:val="24"/>
          <w:szCs w:val="24"/>
        </w:rPr>
        <w:t xml:space="preserve"> includes:</w:t>
      </w:r>
    </w:p>
    <w:p w:rsidR="006350D6" w:rsidRPr="00B56483" w:rsidRDefault="006350D6" w:rsidP="006350D6">
      <w:pPr>
        <w:rPr>
          <w:sz w:val="24"/>
          <w:szCs w:val="24"/>
        </w:rPr>
      </w:pPr>
      <w:r w:rsidRPr="00B56483">
        <w:rPr>
          <w:sz w:val="24"/>
          <w:szCs w:val="24"/>
        </w:rPr>
        <w:t>Airport pick up </w:t>
      </w:r>
      <w:r w:rsidRPr="00B56483">
        <w:rPr>
          <w:sz w:val="24"/>
          <w:szCs w:val="24"/>
        </w:rPr>
        <w:br/>
      </w:r>
      <w:r w:rsidRPr="00522276">
        <w:rPr>
          <w:sz w:val="24"/>
          <w:szCs w:val="24"/>
        </w:rPr>
        <w:t>Local t</w:t>
      </w:r>
      <w:r w:rsidRPr="00B56483">
        <w:rPr>
          <w:sz w:val="24"/>
          <w:szCs w:val="24"/>
        </w:rPr>
        <w:t>ransportation during the all duration of the tour</w:t>
      </w:r>
      <w:r w:rsidRPr="00B56483">
        <w:rPr>
          <w:sz w:val="24"/>
          <w:szCs w:val="24"/>
        </w:rPr>
        <w:br/>
        <w:t xml:space="preserve">An English speaking professional guide </w:t>
      </w:r>
      <w:r>
        <w:rPr>
          <w:sz w:val="24"/>
          <w:szCs w:val="24"/>
        </w:rPr>
        <w:t>for cultural tours</w:t>
      </w:r>
      <w:r w:rsidRPr="00B56483">
        <w:rPr>
          <w:sz w:val="24"/>
          <w:szCs w:val="24"/>
        </w:rPr>
        <w:br/>
        <w:t>Accommodation in</w:t>
      </w:r>
      <w:r w:rsidR="00FC07C7">
        <w:rPr>
          <w:sz w:val="24"/>
          <w:szCs w:val="24"/>
        </w:rPr>
        <w:t xml:space="preserve"> the</w:t>
      </w:r>
      <w:r w:rsidRPr="00B56483">
        <w:rPr>
          <w:sz w:val="24"/>
          <w:szCs w:val="24"/>
        </w:rPr>
        <w:t xml:space="preserve"> </w:t>
      </w:r>
      <w:r>
        <w:rPr>
          <w:sz w:val="24"/>
          <w:szCs w:val="24"/>
        </w:rPr>
        <w:t>hotel</w:t>
      </w:r>
      <w:r w:rsidRPr="00B56483">
        <w:rPr>
          <w:sz w:val="24"/>
          <w:szCs w:val="24"/>
        </w:rPr>
        <w:t> </w:t>
      </w:r>
      <w:r w:rsidRPr="00B56483">
        <w:rPr>
          <w:sz w:val="24"/>
          <w:szCs w:val="24"/>
        </w:rPr>
        <w:br/>
        <w:t>Three meals including lunch, dinner, and breakfast during the tour with hot tea/coffee</w:t>
      </w:r>
    </w:p>
    <w:p w:rsidR="006350D6" w:rsidRPr="00B56483" w:rsidRDefault="00C94F62" w:rsidP="006350D6">
      <w:pPr>
        <w:jc w:val="both"/>
        <w:rPr>
          <w:sz w:val="24"/>
          <w:szCs w:val="24"/>
        </w:rPr>
      </w:pPr>
      <w:r>
        <w:rPr>
          <w:sz w:val="24"/>
          <w:szCs w:val="24"/>
        </w:rPr>
        <w:t>The fee</w:t>
      </w:r>
      <w:r w:rsidR="006350D6" w:rsidRPr="001D587C">
        <w:rPr>
          <w:sz w:val="24"/>
          <w:szCs w:val="24"/>
        </w:rPr>
        <w:t xml:space="preserve"> excludes:</w:t>
      </w:r>
    </w:p>
    <w:p w:rsidR="006350D6" w:rsidRDefault="006350D6" w:rsidP="006350D6">
      <w:pPr>
        <w:rPr>
          <w:sz w:val="24"/>
          <w:szCs w:val="24"/>
        </w:rPr>
      </w:pPr>
      <w:r w:rsidRPr="00B56483">
        <w:rPr>
          <w:sz w:val="24"/>
          <w:szCs w:val="24"/>
        </w:rPr>
        <w:t>International airfare</w:t>
      </w:r>
      <w:r w:rsidRPr="00B56483">
        <w:rPr>
          <w:sz w:val="24"/>
          <w:szCs w:val="24"/>
        </w:rPr>
        <w:br/>
        <w:t>Entrance Visa</w:t>
      </w:r>
      <w:r>
        <w:rPr>
          <w:sz w:val="24"/>
          <w:szCs w:val="24"/>
        </w:rPr>
        <w:t xml:space="preserve"> (For EU citizens there is no VISA</w:t>
      </w:r>
      <w:proofErr w:type="gramStart"/>
      <w:r>
        <w:rPr>
          <w:sz w:val="24"/>
          <w:szCs w:val="24"/>
        </w:rPr>
        <w:t>)</w:t>
      </w:r>
      <w:proofErr w:type="gramEnd"/>
      <w:r w:rsidRPr="00B56483">
        <w:rPr>
          <w:sz w:val="24"/>
          <w:szCs w:val="24"/>
        </w:rPr>
        <w:br/>
        <w:t>Travel insurance</w:t>
      </w:r>
    </w:p>
    <w:p w:rsidR="00A16703" w:rsidRPr="00056D53" w:rsidRDefault="00F75A8A" w:rsidP="0054094B">
      <w:pPr>
        <w:jc w:val="both"/>
        <w:rPr>
          <w:b/>
          <w:sz w:val="24"/>
          <w:szCs w:val="24"/>
          <w:u w:val="single"/>
        </w:rPr>
      </w:pPr>
      <w:r w:rsidRPr="00056D53">
        <w:rPr>
          <w:b/>
          <w:sz w:val="24"/>
          <w:szCs w:val="24"/>
          <w:u w:val="single"/>
        </w:rPr>
        <w:t>Payment</w:t>
      </w:r>
    </w:p>
    <w:p w:rsidR="00A16703" w:rsidRDefault="00F75A8A" w:rsidP="0045273E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sz w:val="24"/>
          <w:szCs w:val="24"/>
        </w:rPr>
        <w:t xml:space="preserve">The payment should be made </w:t>
      </w:r>
      <w:r w:rsidR="00DB16FD" w:rsidRPr="00DB16FD">
        <w:rPr>
          <w:b/>
          <w:sz w:val="24"/>
          <w:szCs w:val="24"/>
        </w:rPr>
        <w:t>ONLY</w:t>
      </w:r>
      <w:r w:rsidR="00DB16FD">
        <w:rPr>
          <w:sz w:val="24"/>
          <w:szCs w:val="24"/>
        </w:rPr>
        <w:t xml:space="preserve"> </w:t>
      </w:r>
      <w:r>
        <w:rPr>
          <w:sz w:val="24"/>
          <w:szCs w:val="24"/>
        </w:rPr>
        <w:t>after confirmation of acceptance</w:t>
      </w:r>
      <w:r w:rsidR="0045273E">
        <w:rPr>
          <w:sz w:val="24"/>
          <w:szCs w:val="24"/>
        </w:rPr>
        <w:t xml:space="preserve"> for excursion.</w:t>
      </w:r>
      <w:r>
        <w:rPr>
          <w:sz w:val="24"/>
          <w:szCs w:val="24"/>
        </w:rPr>
        <w:t xml:space="preserve"> The transfer of participation fee is possible via bank international transfer. </w:t>
      </w:r>
      <w:r w:rsidRPr="00DB16FD">
        <w:rPr>
          <w:b/>
          <w:sz w:val="24"/>
          <w:szCs w:val="24"/>
        </w:rPr>
        <w:t>Please not</w:t>
      </w:r>
      <w:r w:rsidR="00DB16FD" w:rsidRPr="00DB16FD">
        <w:rPr>
          <w:b/>
          <w:sz w:val="24"/>
          <w:szCs w:val="24"/>
        </w:rPr>
        <w:t>e</w:t>
      </w:r>
      <w:r>
        <w:rPr>
          <w:sz w:val="24"/>
          <w:szCs w:val="24"/>
        </w:rPr>
        <w:t xml:space="preserve"> that the participation should not include any transfer fee by the intermediary</w:t>
      </w:r>
      <w:r w:rsidRPr="00F75A8A">
        <w:rPr>
          <w:sz w:val="24"/>
          <w:szCs w:val="24"/>
        </w:rPr>
        <w:t xml:space="preserve"> and recipient bank</w:t>
      </w:r>
      <w:r>
        <w:rPr>
          <w:sz w:val="24"/>
          <w:szCs w:val="24"/>
        </w:rPr>
        <w:t xml:space="preserve">s. </w:t>
      </w:r>
      <w:r w:rsidR="00A16703" w:rsidRPr="00A16703">
        <w:rPr>
          <w:sz w:val="24"/>
          <w:szCs w:val="24"/>
        </w:rPr>
        <w:t xml:space="preserve">Please transfer </w:t>
      </w:r>
      <w:r w:rsidR="00DB16FD">
        <w:rPr>
          <w:sz w:val="24"/>
          <w:szCs w:val="24"/>
        </w:rPr>
        <w:t>the p</w:t>
      </w:r>
      <w:r w:rsidR="00A16703" w:rsidRPr="00A16703">
        <w:rPr>
          <w:sz w:val="24"/>
          <w:szCs w:val="24"/>
        </w:rPr>
        <w:t>articipation fee to the following bank account:</w:t>
      </w:r>
    </w:p>
    <w:p w:rsidR="00784B73" w:rsidRPr="00F07AEE" w:rsidRDefault="00F07AEE" w:rsidP="00A16703">
      <w:pPr>
        <w:rPr>
          <w:sz w:val="24"/>
          <w:szCs w:val="24"/>
        </w:rPr>
      </w:pPr>
      <w:r w:rsidRPr="00F07AEE">
        <w:rPr>
          <w:sz w:val="24"/>
          <w:szCs w:val="24"/>
        </w:rPr>
        <w:t>Beneficiary bank</w:t>
      </w:r>
      <w:r>
        <w:rPr>
          <w:sz w:val="24"/>
          <w:szCs w:val="24"/>
        </w:rPr>
        <w:t>: CJSC INECOBANK, Yerevan, Armenia</w:t>
      </w:r>
      <w:r>
        <w:rPr>
          <w:sz w:val="24"/>
          <w:szCs w:val="24"/>
        </w:rPr>
        <w:br/>
        <w:t>Swift code: INJSAM22</w:t>
      </w:r>
      <w:r>
        <w:rPr>
          <w:sz w:val="24"/>
          <w:szCs w:val="24"/>
        </w:rPr>
        <w:br/>
        <w:t>Beneficiary's account:</w:t>
      </w:r>
      <w:r w:rsidR="0047608C">
        <w:rPr>
          <w:sz w:val="24"/>
          <w:szCs w:val="24"/>
        </w:rPr>
        <w:t xml:space="preserve"> 200</w:t>
      </w:r>
      <w:r w:rsidR="00784B73">
        <w:rPr>
          <w:sz w:val="24"/>
          <w:szCs w:val="24"/>
        </w:rPr>
        <w:t>50022370921040</w:t>
      </w:r>
      <w:r w:rsidR="00784B73">
        <w:rPr>
          <w:sz w:val="24"/>
          <w:szCs w:val="24"/>
        </w:rPr>
        <w:br/>
        <w:t xml:space="preserve">Beneficiary name: </w:t>
      </w:r>
      <w:proofErr w:type="spellStart"/>
      <w:r w:rsidR="00784B73">
        <w:rPr>
          <w:sz w:val="24"/>
          <w:szCs w:val="24"/>
        </w:rPr>
        <w:t>Ecotour</w:t>
      </w:r>
      <w:proofErr w:type="spellEnd"/>
      <w:r w:rsidR="00784B73">
        <w:rPr>
          <w:sz w:val="24"/>
          <w:szCs w:val="24"/>
        </w:rPr>
        <w:t xml:space="preserve"> LLC</w:t>
      </w:r>
    </w:p>
    <w:p w:rsidR="0054094B" w:rsidRPr="00056D53" w:rsidRDefault="0054094B" w:rsidP="0054094B">
      <w:pPr>
        <w:jc w:val="both"/>
        <w:rPr>
          <w:b/>
          <w:sz w:val="24"/>
          <w:szCs w:val="24"/>
          <w:u w:val="single"/>
        </w:rPr>
      </w:pPr>
      <w:r w:rsidRPr="00056D53">
        <w:rPr>
          <w:b/>
          <w:sz w:val="24"/>
          <w:szCs w:val="24"/>
          <w:u w:val="single"/>
        </w:rPr>
        <w:t>Cancelation policy</w:t>
      </w:r>
    </w:p>
    <w:p w:rsidR="0054094B" w:rsidRPr="006B4CE1" w:rsidRDefault="0054094B" w:rsidP="0054094B">
      <w:pPr>
        <w:jc w:val="both"/>
        <w:rPr>
          <w:rFonts w:ascii="Sylfaen" w:hAnsi="Sylfaen"/>
          <w:sz w:val="24"/>
          <w:szCs w:val="24"/>
        </w:rPr>
      </w:pPr>
      <w:r w:rsidRPr="006B4CE1">
        <w:rPr>
          <w:sz w:val="24"/>
          <w:szCs w:val="24"/>
        </w:rPr>
        <w:t xml:space="preserve">The </w:t>
      </w:r>
      <w:r w:rsidR="00834165">
        <w:rPr>
          <w:sz w:val="24"/>
          <w:szCs w:val="24"/>
        </w:rPr>
        <w:t>registration</w:t>
      </w:r>
      <w:r w:rsidRPr="006B4CE1">
        <w:rPr>
          <w:sz w:val="24"/>
          <w:szCs w:val="24"/>
        </w:rPr>
        <w:t xml:space="preserve"> fee will be fully refunded till March 30,</w:t>
      </w:r>
      <w:r w:rsidR="00BD7328">
        <w:rPr>
          <w:sz w:val="24"/>
          <w:szCs w:val="24"/>
        </w:rPr>
        <w:t xml:space="preserve"> </w:t>
      </w:r>
      <w:r w:rsidRPr="006B4CE1">
        <w:rPr>
          <w:sz w:val="24"/>
          <w:szCs w:val="24"/>
        </w:rPr>
        <w:t>2015 based on written requests of cancellation</w:t>
      </w:r>
      <w:r w:rsidRPr="006B4CE1">
        <w:rPr>
          <w:rFonts w:ascii="Sylfaen" w:hAnsi="Sylfaen"/>
          <w:sz w:val="24"/>
          <w:szCs w:val="24"/>
          <w:lang w:val="hy-AM"/>
        </w:rPr>
        <w:t xml:space="preserve"> </w:t>
      </w:r>
      <w:r w:rsidRPr="006B4CE1">
        <w:rPr>
          <w:sz w:val="24"/>
          <w:szCs w:val="24"/>
        </w:rPr>
        <w:t>and partly refund (50%</w:t>
      </w:r>
      <w:r w:rsidR="00991348">
        <w:rPr>
          <w:sz w:val="24"/>
          <w:szCs w:val="24"/>
        </w:rPr>
        <w:t xml:space="preserve"> of registration fee</w:t>
      </w:r>
      <w:r w:rsidRPr="006B4CE1">
        <w:rPr>
          <w:sz w:val="24"/>
          <w:szCs w:val="24"/>
        </w:rPr>
        <w:t>) is possible till May 1, 2015. The later inquiries will not be considered</w:t>
      </w:r>
      <w:r>
        <w:rPr>
          <w:sz w:val="24"/>
          <w:szCs w:val="24"/>
        </w:rPr>
        <w:t>.</w:t>
      </w:r>
    </w:p>
    <w:p w:rsidR="00F1339D" w:rsidRPr="00056D53" w:rsidRDefault="001A43E2" w:rsidP="00F1339D">
      <w:pPr>
        <w:jc w:val="both"/>
        <w:rPr>
          <w:b/>
          <w:sz w:val="24"/>
          <w:szCs w:val="24"/>
          <w:u w:val="single"/>
        </w:rPr>
      </w:pPr>
      <w:r w:rsidRPr="00056D53">
        <w:rPr>
          <w:b/>
          <w:sz w:val="24"/>
          <w:szCs w:val="24"/>
          <w:u w:val="single"/>
        </w:rPr>
        <w:t>The G</w:t>
      </w:r>
      <w:r w:rsidR="00F1339D" w:rsidRPr="00056D53">
        <w:rPr>
          <w:b/>
          <w:sz w:val="24"/>
          <w:szCs w:val="24"/>
          <w:u w:val="single"/>
        </w:rPr>
        <w:t xml:space="preserve">rants for Young Lichenologists </w:t>
      </w:r>
    </w:p>
    <w:p w:rsidR="00F1339D" w:rsidRPr="00F1339D" w:rsidRDefault="00F1339D" w:rsidP="00F1339D">
      <w:pPr>
        <w:jc w:val="both"/>
        <w:rPr>
          <w:sz w:val="24"/>
          <w:szCs w:val="24"/>
        </w:rPr>
      </w:pPr>
      <w:r w:rsidRPr="006350D6">
        <w:rPr>
          <w:sz w:val="24"/>
          <w:szCs w:val="24"/>
        </w:rPr>
        <w:t xml:space="preserve">Two grants of 300 EUR will be provided by OPTIMA to support young </w:t>
      </w:r>
      <w:proofErr w:type="gramStart"/>
      <w:r w:rsidRPr="006350D6">
        <w:rPr>
          <w:sz w:val="24"/>
          <w:szCs w:val="24"/>
        </w:rPr>
        <w:t>lichenologists</w:t>
      </w:r>
      <w:proofErr w:type="gramEnd"/>
      <w:r w:rsidRPr="006350D6">
        <w:rPr>
          <w:sz w:val="24"/>
          <w:szCs w:val="24"/>
        </w:rPr>
        <w:t xml:space="preserve"> participation.</w:t>
      </w:r>
    </w:p>
    <w:p w:rsidR="00F1339D" w:rsidRPr="00F1339D" w:rsidRDefault="00F1339D" w:rsidP="00F1339D">
      <w:pPr>
        <w:jc w:val="both"/>
        <w:rPr>
          <w:i/>
          <w:sz w:val="24"/>
          <w:szCs w:val="24"/>
        </w:rPr>
      </w:pPr>
      <w:r w:rsidRPr="00F1339D">
        <w:rPr>
          <w:i/>
          <w:sz w:val="24"/>
          <w:szCs w:val="24"/>
        </w:rPr>
        <w:t>Eligibility</w:t>
      </w:r>
    </w:p>
    <w:p w:rsidR="00B308D1" w:rsidRPr="00F1339D" w:rsidRDefault="00F1339D" w:rsidP="0024120D">
      <w:pPr>
        <w:rPr>
          <w:sz w:val="24"/>
          <w:szCs w:val="24"/>
        </w:rPr>
      </w:pPr>
      <w:r w:rsidRPr="00F1339D">
        <w:rPr>
          <w:sz w:val="24"/>
          <w:szCs w:val="24"/>
        </w:rPr>
        <w:t>The PhD students, P</w:t>
      </w:r>
      <w:r>
        <w:rPr>
          <w:sz w:val="24"/>
          <w:szCs w:val="24"/>
        </w:rPr>
        <w:t>ostdo</w:t>
      </w:r>
      <w:r w:rsidRPr="00F1339D">
        <w:rPr>
          <w:sz w:val="24"/>
          <w:szCs w:val="24"/>
        </w:rPr>
        <w:t>ctoral and young researchers are eligible to apply for support.</w:t>
      </w:r>
    </w:p>
    <w:p w:rsidR="00F1339D" w:rsidRPr="003C4D23" w:rsidRDefault="00F1339D" w:rsidP="0024120D">
      <w:pPr>
        <w:rPr>
          <w:i/>
          <w:sz w:val="24"/>
          <w:szCs w:val="24"/>
        </w:rPr>
      </w:pPr>
      <w:r w:rsidRPr="003C4D23">
        <w:rPr>
          <w:i/>
          <w:sz w:val="24"/>
          <w:szCs w:val="24"/>
        </w:rPr>
        <w:lastRenderedPageBreak/>
        <w:t>Application</w:t>
      </w:r>
    </w:p>
    <w:p w:rsidR="003C4D23" w:rsidRPr="003C4D23" w:rsidRDefault="003C4D23" w:rsidP="003C4D23">
      <w:pPr>
        <w:rPr>
          <w:sz w:val="24"/>
          <w:szCs w:val="24"/>
        </w:rPr>
      </w:pPr>
      <w:r w:rsidRPr="003C4D23">
        <w:rPr>
          <w:sz w:val="24"/>
          <w:szCs w:val="24"/>
        </w:rPr>
        <w:t>Please fill out the application form</w:t>
      </w:r>
      <w:r>
        <w:rPr>
          <w:rFonts w:ascii="Sylfaen" w:hAnsi="Sylfaen"/>
          <w:sz w:val="24"/>
          <w:szCs w:val="24"/>
          <w:lang w:val="hy-AM"/>
        </w:rPr>
        <w:t xml:space="preserve">: </w:t>
      </w:r>
      <w:r w:rsidRPr="003C4D23">
        <w:rPr>
          <w:sz w:val="24"/>
          <w:szCs w:val="24"/>
        </w:rPr>
        <w:t>https://docs.google.com/forms/d/1eT7_liesSdotgzTf4uf8d6pMA-nezIKV0XM8YdLFodo/viewform</w:t>
      </w:r>
    </w:p>
    <w:p w:rsidR="0024120D" w:rsidRPr="00056D53" w:rsidRDefault="0024120D" w:rsidP="0024120D">
      <w:pPr>
        <w:rPr>
          <w:rFonts w:ascii="Sylfaen" w:hAnsi="Sylfaen"/>
          <w:b/>
          <w:sz w:val="24"/>
          <w:szCs w:val="24"/>
          <w:u w:val="single"/>
          <w:lang w:val="hy-AM"/>
        </w:rPr>
      </w:pPr>
      <w:r w:rsidRPr="00056D53">
        <w:rPr>
          <w:b/>
          <w:sz w:val="24"/>
          <w:szCs w:val="24"/>
          <w:u w:val="single"/>
        </w:rPr>
        <w:t>Inquiries</w:t>
      </w:r>
    </w:p>
    <w:p w:rsidR="003C4D23" w:rsidRDefault="0024120D" w:rsidP="0024120D">
      <w:pPr>
        <w:rPr>
          <w:sz w:val="24"/>
          <w:szCs w:val="24"/>
        </w:rPr>
      </w:pPr>
      <w:r>
        <w:rPr>
          <w:sz w:val="24"/>
          <w:szCs w:val="24"/>
        </w:rPr>
        <w:t>For inquiries don't hesitate to contact us via e-mail: arsen@yba.am</w:t>
      </w:r>
    </w:p>
    <w:sectPr w:rsidR="003C4D23" w:rsidSect="00D941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864" w:rsidRDefault="007C3864" w:rsidP="00B7283E">
      <w:pPr>
        <w:spacing w:after="0" w:line="240" w:lineRule="auto"/>
      </w:pPr>
      <w:r>
        <w:separator/>
      </w:r>
    </w:p>
  </w:endnote>
  <w:endnote w:type="continuationSeparator" w:id="0">
    <w:p w:rsidR="007C3864" w:rsidRDefault="007C3864" w:rsidP="00B7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864" w:rsidRDefault="007C3864" w:rsidP="00B7283E">
      <w:pPr>
        <w:spacing w:after="0" w:line="240" w:lineRule="auto"/>
      </w:pPr>
      <w:r>
        <w:separator/>
      </w:r>
    </w:p>
  </w:footnote>
  <w:footnote w:type="continuationSeparator" w:id="0">
    <w:p w:rsidR="007C3864" w:rsidRDefault="007C3864" w:rsidP="00B728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39A"/>
    <w:rsid w:val="00013528"/>
    <w:rsid w:val="00056D53"/>
    <w:rsid w:val="00104A24"/>
    <w:rsid w:val="00113B3C"/>
    <w:rsid w:val="001A43E2"/>
    <w:rsid w:val="001B7C0D"/>
    <w:rsid w:val="001D587C"/>
    <w:rsid w:val="001E739A"/>
    <w:rsid w:val="00233A82"/>
    <w:rsid w:val="0024120D"/>
    <w:rsid w:val="002A1CFB"/>
    <w:rsid w:val="002D014C"/>
    <w:rsid w:val="002F2157"/>
    <w:rsid w:val="0032574F"/>
    <w:rsid w:val="00326696"/>
    <w:rsid w:val="00344805"/>
    <w:rsid w:val="00374FFA"/>
    <w:rsid w:val="003C4D23"/>
    <w:rsid w:val="003D3E31"/>
    <w:rsid w:val="0045273E"/>
    <w:rsid w:val="0047608C"/>
    <w:rsid w:val="004E023C"/>
    <w:rsid w:val="00522276"/>
    <w:rsid w:val="00536121"/>
    <w:rsid w:val="0054094B"/>
    <w:rsid w:val="00541F65"/>
    <w:rsid w:val="0055135A"/>
    <w:rsid w:val="0059017A"/>
    <w:rsid w:val="005A2627"/>
    <w:rsid w:val="005B4CB5"/>
    <w:rsid w:val="005C0A14"/>
    <w:rsid w:val="005E289C"/>
    <w:rsid w:val="006037D9"/>
    <w:rsid w:val="006350D6"/>
    <w:rsid w:val="006423FD"/>
    <w:rsid w:val="00694DC8"/>
    <w:rsid w:val="006B4CE1"/>
    <w:rsid w:val="006C00B5"/>
    <w:rsid w:val="006D28C4"/>
    <w:rsid w:val="00717E1C"/>
    <w:rsid w:val="00727271"/>
    <w:rsid w:val="00747D93"/>
    <w:rsid w:val="0075483D"/>
    <w:rsid w:val="00770E2D"/>
    <w:rsid w:val="0077453F"/>
    <w:rsid w:val="00775BC8"/>
    <w:rsid w:val="00782182"/>
    <w:rsid w:val="00784B73"/>
    <w:rsid w:val="00791CD6"/>
    <w:rsid w:val="007C3864"/>
    <w:rsid w:val="007E1F37"/>
    <w:rsid w:val="007E2A40"/>
    <w:rsid w:val="00834165"/>
    <w:rsid w:val="00847F2B"/>
    <w:rsid w:val="00847FCE"/>
    <w:rsid w:val="00894704"/>
    <w:rsid w:val="008C235A"/>
    <w:rsid w:val="008E0F07"/>
    <w:rsid w:val="008E2F64"/>
    <w:rsid w:val="008E6506"/>
    <w:rsid w:val="008F73B3"/>
    <w:rsid w:val="0098230C"/>
    <w:rsid w:val="00991348"/>
    <w:rsid w:val="009E5D59"/>
    <w:rsid w:val="00A16703"/>
    <w:rsid w:val="00A54513"/>
    <w:rsid w:val="00AD725F"/>
    <w:rsid w:val="00AE2B4E"/>
    <w:rsid w:val="00AE36E6"/>
    <w:rsid w:val="00B06754"/>
    <w:rsid w:val="00B308D1"/>
    <w:rsid w:val="00B318A7"/>
    <w:rsid w:val="00B43C6E"/>
    <w:rsid w:val="00B56483"/>
    <w:rsid w:val="00B7283E"/>
    <w:rsid w:val="00BD7328"/>
    <w:rsid w:val="00C30B62"/>
    <w:rsid w:val="00C94F62"/>
    <w:rsid w:val="00D23C53"/>
    <w:rsid w:val="00D26AEA"/>
    <w:rsid w:val="00D2741D"/>
    <w:rsid w:val="00D67576"/>
    <w:rsid w:val="00D94135"/>
    <w:rsid w:val="00DA15E8"/>
    <w:rsid w:val="00DB16FD"/>
    <w:rsid w:val="00E10B50"/>
    <w:rsid w:val="00E13151"/>
    <w:rsid w:val="00E27819"/>
    <w:rsid w:val="00E50955"/>
    <w:rsid w:val="00E9527C"/>
    <w:rsid w:val="00EC2351"/>
    <w:rsid w:val="00EE5E62"/>
    <w:rsid w:val="00F07AEE"/>
    <w:rsid w:val="00F1339D"/>
    <w:rsid w:val="00F4406F"/>
    <w:rsid w:val="00F75A8A"/>
    <w:rsid w:val="00F9164A"/>
    <w:rsid w:val="00FC07C7"/>
    <w:rsid w:val="00FC3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1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26AE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5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Textoennegrita">
    <w:name w:val="Strong"/>
    <w:basedOn w:val="Fuentedeprrafopredeter"/>
    <w:uiPriority w:val="22"/>
    <w:qFormat/>
    <w:rsid w:val="00B56483"/>
    <w:rPr>
      <w:b/>
      <w:bCs/>
    </w:rPr>
  </w:style>
  <w:style w:type="character" w:customStyle="1" w:styleId="apple-converted-space">
    <w:name w:val="apple-converted-space"/>
    <w:basedOn w:val="Fuentedeprrafopredeter"/>
    <w:rsid w:val="00B56483"/>
  </w:style>
  <w:style w:type="paragraph" w:styleId="Encabezado">
    <w:name w:val="header"/>
    <w:basedOn w:val="Normal"/>
    <w:link w:val="EncabezadoCar"/>
    <w:uiPriority w:val="99"/>
    <w:semiHidden/>
    <w:unhideWhenUsed/>
    <w:rsid w:val="00B72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283E"/>
  </w:style>
  <w:style w:type="paragraph" w:styleId="Piedepgina">
    <w:name w:val="footer"/>
    <w:basedOn w:val="Normal"/>
    <w:link w:val="PiedepginaCar"/>
    <w:uiPriority w:val="99"/>
    <w:semiHidden/>
    <w:unhideWhenUsed/>
    <w:rsid w:val="00B72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28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1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26AE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5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Textoennegrita">
    <w:name w:val="Strong"/>
    <w:basedOn w:val="Fuentedeprrafopredeter"/>
    <w:uiPriority w:val="22"/>
    <w:qFormat/>
    <w:rsid w:val="00B56483"/>
    <w:rPr>
      <w:b/>
      <w:bCs/>
    </w:rPr>
  </w:style>
  <w:style w:type="character" w:customStyle="1" w:styleId="apple-converted-space">
    <w:name w:val="apple-converted-space"/>
    <w:basedOn w:val="Fuentedeprrafopredeter"/>
    <w:rsid w:val="00B56483"/>
  </w:style>
  <w:style w:type="paragraph" w:styleId="Encabezado">
    <w:name w:val="header"/>
    <w:basedOn w:val="Normal"/>
    <w:link w:val="EncabezadoCar"/>
    <w:uiPriority w:val="99"/>
    <w:semiHidden/>
    <w:unhideWhenUsed/>
    <w:rsid w:val="00B72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283E"/>
  </w:style>
  <w:style w:type="paragraph" w:styleId="Piedepgina">
    <w:name w:val="footer"/>
    <w:basedOn w:val="Normal"/>
    <w:link w:val="PiedepginaCar"/>
    <w:uiPriority w:val="99"/>
    <w:semiHidden/>
    <w:unhideWhenUsed/>
    <w:rsid w:val="00B72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2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5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am/url?sa=t&amp;rct=j&amp;q=&amp;esrc=s&amp;source=web&amp;cd=2&amp;cad=rja&amp;uact=8&amp;ved=0CCwQFjAB&amp;url=http%3A%2F%2Fen.wikipedia.org%2Fwiki%2FKhosrov_State_Reserve&amp;ei=yJDvU-rQNKbXyQPXv4LgDg&amp;usg=AFQjCNGHHodWR5p0Bhe6y92MN1i8dzud9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 Gasparyan</dc:creator>
  <cp:lastModifiedBy>Ana Rosa</cp:lastModifiedBy>
  <cp:revision>2</cp:revision>
  <dcterms:created xsi:type="dcterms:W3CDTF">2014-10-21T11:12:00Z</dcterms:created>
  <dcterms:modified xsi:type="dcterms:W3CDTF">2014-10-21T11:12:00Z</dcterms:modified>
</cp:coreProperties>
</file>